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6" w:rsidRDefault="00F37B86">
      <w:pPr>
        <w:rPr>
          <w:b/>
          <w:sz w:val="28"/>
          <w:szCs w:val="28"/>
        </w:rPr>
      </w:pPr>
    </w:p>
    <w:p w:rsidR="00F37B86" w:rsidRPr="00F37B86" w:rsidRDefault="00F37B86">
      <w:pPr>
        <w:rPr>
          <w:sz w:val="28"/>
          <w:szCs w:val="28"/>
          <w:lang w:val="es-ES"/>
        </w:rPr>
      </w:pPr>
      <w:r w:rsidRPr="00F37B86">
        <w:rPr>
          <w:sz w:val="28"/>
          <w:szCs w:val="28"/>
          <w:lang w:val="es-ES"/>
        </w:rPr>
        <w:t>Me llamo __________________________</w:t>
      </w:r>
    </w:p>
    <w:p w:rsidR="001D35E7" w:rsidRPr="00F37B86" w:rsidRDefault="001D35E7">
      <w:pPr>
        <w:rPr>
          <w:b/>
          <w:sz w:val="28"/>
          <w:szCs w:val="28"/>
          <w:lang w:val="es-ES"/>
        </w:rPr>
      </w:pPr>
      <w:r w:rsidRPr="00F37B86">
        <w:rPr>
          <w:b/>
          <w:sz w:val="28"/>
          <w:szCs w:val="28"/>
          <w:lang w:val="es-ES"/>
        </w:rPr>
        <w:t xml:space="preserve">Gustar and similar </w:t>
      </w:r>
      <w:proofErr w:type="spellStart"/>
      <w:r w:rsidRPr="00F37B86">
        <w:rPr>
          <w:b/>
          <w:sz w:val="28"/>
          <w:szCs w:val="28"/>
          <w:lang w:val="es-ES"/>
        </w:rPr>
        <w:t>verbs</w:t>
      </w:r>
      <w:proofErr w:type="spellEnd"/>
      <w:r w:rsidRPr="00F37B86">
        <w:rPr>
          <w:b/>
          <w:sz w:val="28"/>
          <w:szCs w:val="28"/>
          <w:lang w:val="es-ES"/>
        </w:rPr>
        <w:t>:</w:t>
      </w:r>
    </w:p>
    <w:p w:rsidR="001D35E7" w:rsidRPr="00C1078C" w:rsidRDefault="001D35E7" w:rsidP="001D35E7">
      <w:pPr>
        <w:ind w:right="-1080" w:hanging="900"/>
        <w:rPr>
          <w:b/>
          <w:sz w:val="28"/>
          <w:szCs w:val="28"/>
          <w:lang w:val="es-ES"/>
        </w:rPr>
      </w:pPr>
      <w:r>
        <w:rPr>
          <w:noProof/>
        </w:rPr>
        <w:drawing>
          <wp:inline distT="0" distB="0" distL="0" distR="0">
            <wp:extent cx="956914" cy="1302589"/>
            <wp:effectExtent l="19050" t="0" r="0" b="0"/>
            <wp:docPr id="1" name="Picture 1" descr="http://cliparts.co/cliparts/8cE/64o/8cE64ox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cE/64o/8cE64ox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58" cy="130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86">
        <w:rPr>
          <w:b/>
          <w:sz w:val="28"/>
          <w:szCs w:val="28"/>
          <w:lang w:val="es-ES"/>
        </w:rPr>
        <w:tab/>
      </w:r>
      <w:r w:rsidRPr="00F37B86">
        <w:rPr>
          <w:b/>
          <w:sz w:val="28"/>
          <w:szCs w:val="28"/>
          <w:lang w:val="es-ES"/>
        </w:rPr>
        <w:tab/>
      </w:r>
      <w:r w:rsidRPr="00F37B86">
        <w:rPr>
          <w:b/>
          <w:sz w:val="28"/>
          <w:szCs w:val="28"/>
          <w:lang w:val="es-ES"/>
        </w:rPr>
        <w:tab/>
        <w:t xml:space="preserve">          </w:t>
      </w:r>
      <w:r>
        <w:rPr>
          <w:noProof/>
        </w:rPr>
        <w:drawing>
          <wp:inline distT="0" distB="0" distL="0" distR="0">
            <wp:extent cx="1556805" cy="1414732"/>
            <wp:effectExtent l="19050" t="0" r="5295" b="0"/>
            <wp:docPr id="4" name="Picture 4" descr="http://previews.123rf.com/images/lordalea/lordalea1006/lordalea100600024/7127946-Back-to-school-Happy-small-child-dreaming-about-good-grades-School-superstar-Small-school-girl-holdi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lordalea/lordalea1006/lordalea100600024/7127946-Back-to-school-Happy-small-child-dreaming-about-good-grades-School-superstar-Small-school-girl-holdi-Stock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93" cy="141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86">
        <w:rPr>
          <w:b/>
          <w:sz w:val="28"/>
          <w:szCs w:val="28"/>
          <w:lang w:val="es-ES"/>
        </w:rPr>
        <w:tab/>
      </w:r>
      <w:r w:rsidRPr="00F37B86">
        <w:rPr>
          <w:b/>
          <w:sz w:val="28"/>
          <w:szCs w:val="28"/>
          <w:lang w:val="es-ES"/>
        </w:rPr>
        <w:tab/>
      </w:r>
      <w:r w:rsidRPr="00F37B86">
        <w:rPr>
          <w:b/>
          <w:sz w:val="28"/>
          <w:szCs w:val="28"/>
          <w:lang w:val="es-ES"/>
        </w:rPr>
        <w:tab/>
      </w:r>
      <w:r>
        <w:rPr>
          <w:noProof/>
        </w:rPr>
        <w:drawing>
          <wp:inline distT="0" distB="0" distL="0" distR="0">
            <wp:extent cx="1361176" cy="1361176"/>
            <wp:effectExtent l="19050" t="0" r="0" b="0"/>
            <wp:docPr id="7" name="Picture 7" descr="http://thumbs.dreamstime.com/x/40807625http:/www.dreamstime.com/royalty-free-stock-photo-gardening-woman-image-holding-potted-plant-40807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x/40807625http:/www.dreamstime.com/royalty-free-stock-photo-gardening-woman-image-holding-potted-plant-40807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25" cy="13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E7" w:rsidRDefault="001D35E7" w:rsidP="001D35E7">
      <w:pPr>
        <w:pStyle w:val="NoSpacing"/>
        <w:ind w:right="-810" w:hanging="900"/>
        <w:rPr>
          <w:lang w:val="es-ES"/>
        </w:rPr>
      </w:pPr>
      <w:r w:rsidRPr="001D35E7">
        <w:rPr>
          <w:lang w:val="es-ES"/>
        </w:rPr>
        <w:t xml:space="preserve">A mi hermano, </w:t>
      </w:r>
      <w:r w:rsidRPr="004B252D">
        <w:rPr>
          <w:b/>
          <w:lang w:val="es-ES"/>
        </w:rPr>
        <w:t>le gusta</w:t>
      </w:r>
      <w:r w:rsidRPr="001D35E7">
        <w:rPr>
          <w:lang w:val="es-ES"/>
        </w:rPr>
        <w:t xml:space="preserve"> b</w:t>
      </w:r>
      <w:r>
        <w:rPr>
          <w:lang w:val="es-ES"/>
        </w:rPr>
        <w:t xml:space="preserve">ailar.                   A mi hermana menor </w:t>
      </w:r>
      <w:r w:rsidRPr="004B252D">
        <w:rPr>
          <w:b/>
          <w:lang w:val="es-ES"/>
        </w:rPr>
        <w:t>le gusta</w:t>
      </w:r>
      <w:r>
        <w:rPr>
          <w:lang w:val="es-ES"/>
        </w:rPr>
        <w:t xml:space="preserve"> </w:t>
      </w:r>
      <w:r w:rsidRPr="004B252D">
        <w:rPr>
          <w:u w:val="single"/>
          <w:lang w:val="es-ES"/>
        </w:rPr>
        <w:t>estudiar</w:t>
      </w:r>
      <w:r>
        <w:rPr>
          <w:lang w:val="es-ES"/>
        </w:rPr>
        <w:tab/>
      </w:r>
      <w:r>
        <w:rPr>
          <w:lang w:val="es-ES"/>
        </w:rPr>
        <w:tab/>
        <w:t>A mi madre le fascina trabajar en</w:t>
      </w:r>
    </w:p>
    <w:p w:rsidR="001D35E7" w:rsidRDefault="001D35E7" w:rsidP="001D35E7">
      <w:pPr>
        <w:pStyle w:val="NoSpacing"/>
        <w:ind w:right="-810" w:hanging="900"/>
        <w:rPr>
          <w:lang w:val="es-ES"/>
        </w:rPr>
      </w:pPr>
      <w:r>
        <w:rPr>
          <w:lang w:val="es-ES"/>
        </w:rPr>
        <w:t>Sobre todo le entusiasma el tango.</w:t>
      </w:r>
      <w:r>
        <w:rPr>
          <w:lang w:val="es-ES"/>
        </w:rPr>
        <w:tab/>
      </w:r>
      <w:proofErr w:type="gramStart"/>
      <w:r w:rsidRPr="004B252D">
        <w:rPr>
          <w:u w:val="single"/>
          <w:lang w:val="es-ES"/>
        </w:rPr>
        <w:t>y</w:t>
      </w:r>
      <w:proofErr w:type="gramEnd"/>
      <w:r w:rsidRPr="004B252D">
        <w:rPr>
          <w:u w:val="single"/>
          <w:lang w:val="es-ES"/>
        </w:rPr>
        <w:t xml:space="preserve"> recibir</w:t>
      </w:r>
      <w:r>
        <w:rPr>
          <w:lang w:val="es-ES"/>
        </w:rPr>
        <w:t xml:space="preserve"> buenas notas.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>
        <w:rPr>
          <w:lang w:val="es-ES"/>
        </w:rPr>
        <w:t>su</w:t>
      </w:r>
      <w:proofErr w:type="gramEnd"/>
      <w:r>
        <w:rPr>
          <w:lang w:val="es-ES"/>
        </w:rPr>
        <w:t xml:space="preserve"> jardín. </w:t>
      </w:r>
      <w:r w:rsidRPr="004B252D">
        <w:rPr>
          <w:b/>
          <w:lang w:val="es-ES"/>
        </w:rPr>
        <w:t xml:space="preserve">Le encantan </w:t>
      </w:r>
      <w:r>
        <w:rPr>
          <w:lang w:val="es-ES"/>
        </w:rPr>
        <w:t>las flores.</w:t>
      </w:r>
    </w:p>
    <w:p w:rsidR="001D35E7" w:rsidRDefault="001D35E7" w:rsidP="001D35E7">
      <w:pPr>
        <w:pStyle w:val="NoSpacing"/>
        <w:ind w:right="-810" w:hanging="900"/>
        <w:rPr>
          <w:lang w:val="es-ES"/>
        </w:rPr>
      </w:pPr>
    </w:p>
    <w:p w:rsidR="001D35E7" w:rsidRPr="001D35E7" w:rsidRDefault="001D35E7" w:rsidP="001D35E7">
      <w:pPr>
        <w:pStyle w:val="NoSpacing"/>
        <w:ind w:hanging="900"/>
        <w:rPr>
          <w:b/>
          <w:sz w:val="28"/>
          <w:szCs w:val="28"/>
          <w:lang w:val="es-ES"/>
        </w:rPr>
      </w:pPr>
    </w:p>
    <w:p w:rsidR="001D35E7" w:rsidRDefault="001D35E7" w:rsidP="001D35E7">
      <w:pPr>
        <w:pStyle w:val="NoSpacing"/>
        <w:rPr>
          <w:lang w:val="es-ES"/>
        </w:rPr>
      </w:pPr>
      <w:r>
        <w:rPr>
          <w:noProof/>
        </w:rPr>
        <w:drawing>
          <wp:inline distT="0" distB="0" distL="0" distR="0">
            <wp:extent cx="1324337" cy="914400"/>
            <wp:effectExtent l="19050" t="0" r="9163" b="0"/>
            <wp:docPr id="10" name="Picture 10" descr="http://www.search-best-cartoon.com/cartoon-kids/cartoon-kids-study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arch-best-cartoon.com/cartoon-kids/cartoon-kids-studyin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38" cy="91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A8" w:rsidRDefault="009226A8" w:rsidP="001D35E7">
      <w:pPr>
        <w:pStyle w:val="NoSpacing"/>
        <w:rPr>
          <w:lang w:val="es-ES"/>
        </w:rPr>
      </w:pPr>
    </w:p>
    <w:p w:rsidR="009226A8" w:rsidRPr="004B252D" w:rsidRDefault="009226A8" w:rsidP="009226A8">
      <w:pPr>
        <w:pStyle w:val="NoSpacing"/>
        <w:ind w:hanging="900"/>
        <w:rPr>
          <w:b/>
          <w:lang w:val="es-ES"/>
        </w:rPr>
      </w:pPr>
      <w:r>
        <w:rPr>
          <w:lang w:val="es-ES"/>
        </w:rPr>
        <w:t xml:space="preserve">A mí y a mi amigo David </w:t>
      </w:r>
      <w:r w:rsidRPr="004B252D">
        <w:rPr>
          <w:b/>
          <w:lang w:val="es-ES"/>
        </w:rPr>
        <w:t>NO nos gusta</w:t>
      </w:r>
    </w:p>
    <w:p w:rsidR="009226A8" w:rsidRDefault="009226A8" w:rsidP="009226A8">
      <w:pPr>
        <w:pStyle w:val="NoSpacing"/>
        <w:ind w:hanging="900"/>
        <w:rPr>
          <w:lang w:val="es-ES"/>
        </w:rPr>
      </w:pPr>
      <w:proofErr w:type="gramStart"/>
      <w:r>
        <w:rPr>
          <w:lang w:val="es-ES"/>
        </w:rPr>
        <w:t>estudiar</w:t>
      </w:r>
      <w:proofErr w:type="gramEnd"/>
      <w:r>
        <w:rPr>
          <w:lang w:val="es-ES"/>
        </w:rPr>
        <w:t xml:space="preserve"> pero </w:t>
      </w:r>
      <w:r w:rsidRPr="004B252D">
        <w:rPr>
          <w:b/>
          <w:lang w:val="es-ES"/>
        </w:rPr>
        <w:t>nos parece</w:t>
      </w:r>
      <w:r>
        <w:rPr>
          <w:lang w:val="es-ES"/>
        </w:rPr>
        <w:t xml:space="preserve"> importante.</w:t>
      </w:r>
    </w:p>
    <w:p w:rsidR="009226A8" w:rsidRPr="00B44C42" w:rsidRDefault="009226A8" w:rsidP="009226A8">
      <w:pPr>
        <w:pStyle w:val="NoSpacing"/>
        <w:ind w:hanging="900"/>
        <w:rPr>
          <w:lang w:val="es-ES"/>
        </w:rPr>
      </w:pPr>
      <w:r w:rsidRPr="004B252D">
        <w:rPr>
          <w:b/>
          <w:lang w:val="es-ES"/>
        </w:rPr>
        <w:t>Nos falta</w:t>
      </w:r>
      <w:r w:rsidR="004B252D">
        <w:rPr>
          <w:b/>
          <w:lang w:val="es-ES"/>
        </w:rPr>
        <w:t>n</w:t>
      </w:r>
      <w:r w:rsidR="004B252D">
        <w:rPr>
          <w:lang w:val="es-ES"/>
        </w:rPr>
        <w:t xml:space="preserve"> solamente </w:t>
      </w:r>
      <w:r w:rsidR="00B44C42">
        <w:rPr>
          <w:lang w:val="es-ES"/>
        </w:rPr>
        <w:t>dos clases para graduarnos</w:t>
      </w:r>
      <w:r w:rsidRPr="00B44C42">
        <w:rPr>
          <w:lang w:val="es-ES"/>
        </w:rPr>
        <w:t>.</w:t>
      </w:r>
    </w:p>
    <w:p w:rsidR="009226A8" w:rsidRPr="00B44C42" w:rsidRDefault="009226A8" w:rsidP="009226A8">
      <w:pPr>
        <w:pStyle w:val="NoSpacing"/>
        <w:ind w:hanging="900"/>
        <w:rPr>
          <w:lang w:val="es-ES"/>
        </w:rPr>
      </w:pPr>
    </w:p>
    <w:p w:rsidR="009226A8" w:rsidRDefault="009226A8" w:rsidP="009226A8">
      <w:pPr>
        <w:pStyle w:val="NoSpacing"/>
        <w:ind w:hanging="900"/>
      </w:pPr>
      <w:r w:rsidRPr="009226A8">
        <w:t xml:space="preserve">-Sentences with the verb </w:t>
      </w:r>
      <w:proofErr w:type="spellStart"/>
      <w:r w:rsidRPr="009226A8">
        <w:rPr>
          <w:b/>
        </w:rPr>
        <w:t>gustar</w:t>
      </w:r>
      <w:proofErr w:type="spellEnd"/>
      <w:r w:rsidRPr="009226A8">
        <w:rPr>
          <w:b/>
        </w:rPr>
        <w:t xml:space="preserve"> </w:t>
      </w:r>
      <w:r w:rsidRPr="009226A8">
        <w:t xml:space="preserve">have a special construction that uses indirect object pronouns. </w:t>
      </w:r>
      <w:r>
        <w:t xml:space="preserve">In English, this verb means </w:t>
      </w:r>
      <w:r w:rsidRPr="009226A8">
        <w:rPr>
          <w:i/>
        </w:rPr>
        <w:t>to like, to please or to be pleasing to</w:t>
      </w:r>
      <w:r>
        <w:t>.</w:t>
      </w:r>
    </w:p>
    <w:p w:rsidR="009226A8" w:rsidRDefault="009226A8" w:rsidP="009226A8">
      <w:pPr>
        <w:pStyle w:val="NoSpacing"/>
        <w:ind w:hanging="900"/>
      </w:pPr>
    </w:p>
    <w:tbl>
      <w:tblPr>
        <w:tblStyle w:val="TableGrid"/>
        <w:tblW w:w="0" w:type="auto"/>
        <w:tblLook w:val="04A0"/>
      </w:tblPr>
      <w:tblGrid>
        <w:gridCol w:w="7578"/>
      </w:tblGrid>
      <w:tr w:rsidR="009226A8" w:rsidRPr="004B252D" w:rsidTr="007F04C6">
        <w:tc>
          <w:tcPr>
            <w:tcW w:w="7578" w:type="dxa"/>
          </w:tcPr>
          <w:p w:rsidR="009226A8" w:rsidRDefault="009226A8" w:rsidP="009226A8">
            <w:pPr>
              <w:pStyle w:val="NoSpacing"/>
            </w:pPr>
          </w:p>
          <w:p w:rsidR="009226A8" w:rsidRPr="00C1078C" w:rsidRDefault="009226A8" w:rsidP="009226A8">
            <w:pPr>
              <w:pStyle w:val="NoSpacing"/>
              <w:rPr>
                <w:lang w:val="es-ES"/>
              </w:rPr>
            </w:pPr>
            <w:proofErr w:type="spellStart"/>
            <w:r w:rsidRPr="00C1078C">
              <w:rPr>
                <w:lang w:val="es-ES"/>
              </w:rPr>
              <w:t>Indirect</w:t>
            </w:r>
            <w:proofErr w:type="spellEnd"/>
            <w:r w:rsidRPr="00C1078C">
              <w:rPr>
                <w:lang w:val="es-ES"/>
              </w:rPr>
              <w:t xml:space="preserve">                           </w:t>
            </w:r>
          </w:p>
          <w:p w:rsidR="009226A8" w:rsidRPr="00C1078C" w:rsidRDefault="009226A8" w:rsidP="009226A8">
            <w:pPr>
              <w:pStyle w:val="NoSpacing"/>
              <w:rPr>
                <w:u w:val="single"/>
                <w:lang w:val="es-ES"/>
              </w:rPr>
            </w:pPr>
            <w:proofErr w:type="spellStart"/>
            <w:r w:rsidRPr="00C1078C">
              <w:rPr>
                <w:u w:val="single"/>
                <w:lang w:val="es-ES"/>
              </w:rPr>
              <w:t>Object</w:t>
            </w:r>
            <w:proofErr w:type="spellEnd"/>
            <w:r w:rsidRPr="00C1078C">
              <w:rPr>
                <w:u w:val="single"/>
                <w:lang w:val="es-ES"/>
              </w:rPr>
              <w:t xml:space="preserve">                                           </w:t>
            </w:r>
            <w:proofErr w:type="spellStart"/>
            <w:r w:rsidRPr="00C1078C">
              <w:rPr>
                <w:u w:val="single"/>
                <w:lang w:val="es-ES"/>
              </w:rPr>
              <w:t>Verb</w:t>
            </w:r>
            <w:proofErr w:type="spellEnd"/>
            <w:r w:rsidRPr="00C1078C">
              <w:rPr>
                <w:u w:val="single"/>
                <w:lang w:val="es-ES"/>
              </w:rPr>
              <w:t xml:space="preserve">                                    </w:t>
            </w:r>
            <w:proofErr w:type="spellStart"/>
            <w:r w:rsidRPr="00C1078C">
              <w:rPr>
                <w:u w:val="single"/>
                <w:lang w:val="es-ES"/>
              </w:rPr>
              <w:t>Subject</w:t>
            </w:r>
            <w:proofErr w:type="spellEnd"/>
          </w:p>
          <w:p w:rsidR="009226A8" w:rsidRPr="00C1078C" w:rsidRDefault="000F6E75" w:rsidP="009226A8">
            <w:pPr>
              <w:pStyle w:val="NoSpacing"/>
              <w:rPr>
                <w:u w:val="single"/>
                <w:lang w:val="es-ES"/>
              </w:rPr>
            </w:pPr>
            <w:r>
              <w:rPr>
                <w:noProof/>
                <w:u w:val="single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231.95pt;margin-top:12.35pt;width:7.15pt;height:42.1pt;z-index:251658240"/>
              </w:pict>
            </w:r>
          </w:p>
          <w:p w:rsidR="009226A8" w:rsidRPr="009226A8" w:rsidRDefault="009226A8" w:rsidP="009226A8">
            <w:pPr>
              <w:pStyle w:val="NoSpacing"/>
              <w:rPr>
                <w:lang w:val="es-ES"/>
              </w:rPr>
            </w:pPr>
            <w:r w:rsidRPr="009226A8">
              <w:rPr>
                <w:lang w:val="es-ES"/>
              </w:rPr>
              <w:t>Me</w:t>
            </w:r>
            <w:r>
              <w:rPr>
                <w:lang w:val="es-ES"/>
              </w:rPr>
              <w:t xml:space="preserve">                                                                                           el libro.</w:t>
            </w:r>
          </w:p>
          <w:p w:rsidR="009226A8" w:rsidRPr="009226A8" w:rsidRDefault="009226A8" w:rsidP="009226A8">
            <w:pPr>
              <w:pStyle w:val="NoSpacing"/>
              <w:rPr>
                <w:lang w:val="es-ES"/>
              </w:rPr>
            </w:pPr>
            <w:r w:rsidRPr="009226A8">
              <w:rPr>
                <w:lang w:val="es-ES"/>
              </w:rPr>
              <w:t>Te</w:t>
            </w:r>
            <w:r>
              <w:rPr>
                <w:lang w:val="es-ES"/>
              </w:rPr>
              <w:t xml:space="preserve">                                                 gusta                                  escribir.                          </w:t>
            </w:r>
          </w:p>
          <w:p w:rsidR="009226A8" w:rsidRPr="009226A8" w:rsidRDefault="009226A8" w:rsidP="009226A8">
            <w:pPr>
              <w:pStyle w:val="NoSpacing"/>
              <w:rPr>
                <w:lang w:val="es-ES"/>
              </w:rPr>
            </w:pPr>
            <w:r w:rsidRPr="009226A8">
              <w:rPr>
                <w:lang w:val="es-ES"/>
              </w:rPr>
              <w:t>Le</w:t>
            </w:r>
            <w:r>
              <w:rPr>
                <w:lang w:val="es-ES"/>
              </w:rPr>
              <w:t xml:space="preserve">                                                                                             escribir y leer los libros.</w:t>
            </w:r>
          </w:p>
          <w:p w:rsidR="009226A8" w:rsidRPr="009226A8" w:rsidRDefault="009226A8" w:rsidP="009226A8">
            <w:pPr>
              <w:pStyle w:val="NoSpacing"/>
              <w:rPr>
                <w:lang w:val="es-ES"/>
              </w:rPr>
            </w:pPr>
            <w:r w:rsidRPr="009226A8">
              <w:rPr>
                <w:lang w:val="es-ES"/>
              </w:rPr>
              <w:t>Nos</w:t>
            </w:r>
          </w:p>
          <w:p w:rsidR="009226A8" w:rsidRPr="009226A8" w:rsidRDefault="000F6E75" w:rsidP="009226A8">
            <w:pPr>
              <w:pStyle w:val="NoSpacing"/>
              <w:rPr>
                <w:lang w:val="es-ES"/>
              </w:rPr>
            </w:pPr>
            <w:r>
              <w:rPr>
                <w:noProof/>
              </w:rPr>
              <w:pict>
                <v:shape id="_x0000_s1028" type="#_x0000_t87" style="position:absolute;margin-left:231.95pt;margin-top:11.85pt;width:7.15pt;height:28.5pt;z-index:251659264"/>
              </w:pict>
            </w:r>
            <w:r w:rsidR="009226A8" w:rsidRPr="009226A8">
              <w:rPr>
                <w:lang w:val="es-ES"/>
              </w:rPr>
              <w:t>Os</w:t>
            </w:r>
            <w:r w:rsidR="009226A8">
              <w:rPr>
                <w:lang w:val="es-ES"/>
              </w:rPr>
              <w:t xml:space="preserve">                                                </w:t>
            </w:r>
          </w:p>
          <w:p w:rsidR="009226A8" w:rsidRDefault="009226A8" w:rsidP="009226A8">
            <w:pPr>
              <w:pStyle w:val="NoSpacing"/>
              <w:rPr>
                <w:lang w:val="es-ES"/>
              </w:rPr>
            </w:pPr>
            <w:r w:rsidRPr="009226A8">
              <w:rPr>
                <w:lang w:val="es-ES"/>
              </w:rPr>
              <w:t>Les</w:t>
            </w:r>
            <w:r>
              <w:rPr>
                <w:lang w:val="es-ES"/>
              </w:rPr>
              <w:t xml:space="preserve">                                                                                           estos libros.</w:t>
            </w:r>
          </w:p>
          <w:p w:rsidR="009226A8" w:rsidRPr="009226A8" w:rsidRDefault="009226A8" w:rsidP="009226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</w:t>
            </w:r>
            <w:proofErr w:type="gramStart"/>
            <w:r>
              <w:rPr>
                <w:lang w:val="es-ES"/>
              </w:rPr>
              <w:t>gustan</w:t>
            </w:r>
            <w:proofErr w:type="gramEnd"/>
            <w:r>
              <w:rPr>
                <w:lang w:val="es-ES"/>
              </w:rPr>
              <w:t xml:space="preserve">                                 el arte y la literatura.</w:t>
            </w:r>
          </w:p>
          <w:p w:rsidR="009226A8" w:rsidRPr="009226A8" w:rsidRDefault="009226A8" w:rsidP="009226A8">
            <w:pPr>
              <w:pStyle w:val="NoSpacing"/>
              <w:rPr>
                <w:lang w:val="es-ES"/>
              </w:rPr>
            </w:pPr>
          </w:p>
        </w:tc>
      </w:tr>
    </w:tbl>
    <w:p w:rsidR="009226A8" w:rsidRDefault="009226A8" w:rsidP="009226A8">
      <w:pPr>
        <w:pStyle w:val="NoSpacing"/>
        <w:ind w:hanging="900"/>
        <w:rPr>
          <w:lang w:val="es-ES"/>
        </w:rPr>
      </w:pPr>
    </w:p>
    <w:p w:rsidR="00497A4E" w:rsidRDefault="00497A4E" w:rsidP="009226A8">
      <w:pPr>
        <w:pStyle w:val="NoSpacing"/>
        <w:ind w:hanging="900"/>
      </w:pPr>
      <w:r w:rsidRPr="00497A4E">
        <w:t xml:space="preserve">-when the subject is a singular noun, an infinitive, </w:t>
      </w:r>
      <w:r w:rsidRPr="00C1078C">
        <w:rPr>
          <w:b/>
        </w:rPr>
        <w:t>or a series of infinitives</w:t>
      </w:r>
      <w:r w:rsidRPr="00497A4E">
        <w:t>, these verbs use the th</w:t>
      </w:r>
      <w:r>
        <w:t>ird person singular form.  (*Note that an infinitive is usually translated as a gerund in English.*)</w:t>
      </w:r>
    </w:p>
    <w:p w:rsidR="00497A4E" w:rsidRDefault="00497A4E" w:rsidP="009226A8">
      <w:pPr>
        <w:pStyle w:val="NoSpacing"/>
        <w:ind w:hanging="900"/>
      </w:pPr>
    </w:p>
    <w:p w:rsidR="00497A4E" w:rsidRPr="00497A4E" w:rsidRDefault="00497A4E" w:rsidP="009226A8">
      <w:pPr>
        <w:pStyle w:val="NoSpacing"/>
        <w:ind w:hanging="900"/>
      </w:pPr>
      <w:r w:rsidRPr="00C1078C">
        <w:t xml:space="preserve"> </w:t>
      </w:r>
      <w:r w:rsidRPr="00C1078C">
        <w:tab/>
      </w:r>
      <w:r w:rsidR="00B44C42" w:rsidRPr="00B44C42">
        <w:rPr>
          <w:lang w:val="es-ES"/>
        </w:rPr>
        <w:t xml:space="preserve">  </w:t>
      </w:r>
      <w:r w:rsidRPr="00497A4E">
        <w:rPr>
          <w:lang w:val="es-ES"/>
        </w:rPr>
        <w:t>Me cae bien mi primo Antonio.</w:t>
      </w:r>
      <w:r w:rsidRPr="00497A4E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97A4E">
        <w:t>I like my cousin Antonio.</w:t>
      </w:r>
    </w:p>
    <w:p w:rsidR="00497A4E" w:rsidRDefault="00497A4E" w:rsidP="009226A8">
      <w:pPr>
        <w:pStyle w:val="NoSpacing"/>
        <w:ind w:hanging="900"/>
      </w:pPr>
      <w:r>
        <w:tab/>
      </w:r>
      <w:r w:rsidR="00B44C42" w:rsidRPr="00B44C42">
        <w:rPr>
          <w:lang w:val="es-ES"/>
        </w:rPr>
        <w:t>*</w:t>
      </w:r>
      <w:r w:rsidRPr="00497A4E">
        <w:rPr>
          <w:lang w:val="es-ES"/>
        </w:rPr>
        <w:t xml:space="preserve">No nos interesa </w:t>
      </w:r>
      <w:r w:rsidRPr="00B44C42">
        <w:rPr>
          <w:b/>
          <w:lang w:val="es-ES"/>
        </w:rPr>
        <w:t>estudiar</w:t>
      </w:r>
      <w:r w:rsidRPr="00497A4E">
        <w:rPr>
          <w:lang w:val="es-ES"/>
        </w:rPr>
        <w:t xml:space="preserve"> </w:t>
      </w:r>
      <w:r w:rsidR="00B44C42">
        <w:rPr>
          <w:lang w:val="es-ES"/>
        </w:rPr>
        <w:t xml:space="preserve">la </w:t>
      </w:r>
      <w:r w:rsidRPr="00497A4E">
        <w:rPr>
          <w:lang w:val="es-ES"/>
        </w:rPr>
        <w:t>química.</w:t>
      </w:r>
      <w:r w:rsidRPr="00497A4E">
        <w:rPr>
          <w:lang w:val="es-ES"/>
        </w:rPr>
        <w:tab/>
      </w:r>
      <w:r w:rsidR="00B44C42">
        <w:rPr>
          <w:lang w:val="es-ES"/>
        </w:rPr>
        <w:tab/>
      </w:r>
      <w:r w:rsidR="00B44C42">
        <w:rPr>
          <w:lang w:val="es-ES"/>
        </w:rPr>
        <w:tab/>
        <w:t xml:space="preserve">            </w:t>
      </w:r>
      <w:r w:rsidR="00B44C42" w:rsidRPr="00B44C42">
        <w:t>*</w:t>
      </w:r>
      <w:r w:rsidRPr="00497A4E">
        <w:t>Study</w:t>
      </w:r>
      <w:r w:rsidRPr="00B44C42">
        <w:rPr>
          <w:b/>
        </w:rPr>
        <w:t>ing</w:t>
      </w:r>
      <w:r w:rsidRPr="00497A4E">
        <w:t xml:space="preserve"> chemistry doesn</w:t>
      </w:r>
      <w:r>
        <w:t>’</w:t>
      </w:r>
      <w:r w:rsidRPr="00497A4E">
        <w:t>t interest us.</w:t>
      </w:r>
    </w:p>
    <w:p w:rsidR="00497A4E" w:rsidRPr="00B44C42" w:rsidRDefault="00497A4E" w:rsidP="00C1078C">
      <w:pPr>
        <w:pStyle w:val="NoSpacing"/>
        <w:ind w:right="-360" w:hanging="900"/>
      </w:pPr>
      <w:r>
        <w:tab/>
      </w:r>
      <w:r w:rsidR="00B44C42">
        <w:t xml:space="preserve">  </w:t>
      </w:r>
      <w:r w:rsidRPr="00B44C42">
        <w:t xml:space="preserve">A mi </w:t>
      </w:r>
      <w:proofErr w:type="spellStart"/>
      <w:r w:rsidRPr="00B44C42">
        <w:t>hermana</w:t>
      </w:r>
      <w:proofErr w:type="spellEnd"/>
      <w:r w:rsidRPr="00B44C42">
        <w:t xml:space="preserve"> le </w:t>
      </w:r>
      <w:proofErr w:type="spellStart"/>
      <w:r w:rsidRPr="00B44C42">
        <w:t>fa</w:t>
      </w:r>
      <w:r w:rsidR="00C1078C" w:rsidRPr="00B44C42">
        <w:t>scina</w:t>
      </w:r>
      <w:proofErr w:type="spellEnd"/>
      <w:r w:rsidR="00C1078C" w:rsidRPr="00B44C42">
        <w:t xml:space="preserve"> </w:t>
      </w:r>
      <w:proofErr w:type="spellStart"/>
      <w:r w:rsidR="00C1078C" w:rsidRPr="00B44C42">
        <w:t>escuchar</w:t>
      </w:r>
      <w:proofErr w:type="spellEnd"/>
      <w:r w:rsidR="00C1078C" w:rsidRPr="00B44C42">
        <w:t xml:space="preserve"> </w:t>
      </w:r>
      <w:proofErr w:type="spellStart"/>
      <w:r w:rsidR="00C1078C" w:rsidRPr="00B44C42">
        <w:t>música</w:t>
      </w:r>
      <w:proofErr w:type="spellEnd"/>
      <w:r w:rsidR="00C1078C" w:rsidRPr="00B44C42">
        <w:t>,</w:t>
      </w:r>
      <w:r w:rsidRPr="00B44C42">
        <w:tab/>
      </w:r>
      <w:r w:rsidRPr="00B44C42">
        <w:tab/>
      </w:r>
      <w:r w:rsidRPr="00B44C42">
        <w:tab/>
      </w:r>
      <w:proofErr w:type="gramStart"/>
      <w:r w:rsidRPr="00B44C42">
        <w:t>Listening</w:t>
      </w:r>
      <w:proofErr w:type="gramEnd"/>
      <w:r w:rsidRPr="00B44C42">
        <w:t xml:space="preserve"> to music</w:t>
      </w:r>
      <w:r w:rsidR="00C1078C" w:rsidRPr="00B44C42">
        <w:t>, singing</w:t>
      </w:r>
      <w:r w:rsidRPr="00B44C42">
        <w:t xml:space="preserve"> and </w:t>
      </w:r>
      <w:proofErr w:type="spellStart"/>
      <w:r w:rsidRPr="00B44C42">
        <w:t>excercising</w:t>
      </w:r>
      <w:proofErr w:type="spellEnd"/>
    </w:p>
    <w:p w:rsidR="00497A4E" w:rsidRDefault="00497A4E" w:rsidP="009226A8">
      <w:pPr>
        <w:pStyle w:val="NoSpacing"/>
        <w:ind w:hanging="900"/>
        <w:rPr>
          <w:lang w:val="es-ES"/>
        </w:rPr>
      </w:pPr>
      <w:r w:rsidRPr="00B44C42">
        <w:tab/>
      </w:r>
      <w:r w:rsidR="00C1078C" w:rsidRPr="00B44C42">
        <w:t xml:space="preserve">          </w:t>
      </w:r>
      <w:proofErr w:type="gramStart"/>
      <w:r w:rsidR="00C1078C">
        <w:rPr>
          <w:lang w:val="es-ES"/>
        </w:rPr>
        <w:t>cantar</w:t>
      </w:r>
      <w:proofErr w:type="gramEnd"/>
      <w:r w:rsidR="00C1078C">
        <w:rPr>
          <w:lang w:val="es-ES"/>
        </w:rPr>
        <w:t xml:space="preserve"> y </w:t>
      </w:r>
      <w:r>
        <w:rPr>
          <w:lang w:val="es-ES"/>
        </w:rPr>
        <w:t>hacer ejercicio.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proofErr w:type="gramStart"/>
      <w:r>
        <w:rPr>
          <w:lang w:val="es-ES"/>
        </w:rPr>
        <w:t>fascinates</w:t>
      </w:r>
      <w:proofErr w:type="spellEnd"/>
      <w:proofErr w:type="gramEnd"/>
      <w:r>
        <w:rPr>
          <w:lang w:val="es-ES"/>
        </w:rPr>
        <w:t xml:space="preserve"> my </w:t>
      </w:r>
      <w:proofErr w:type="spellStart"/>
      <w:r>
        <w:rPr>
          <w:lang w:val="es-ES"/>
        </w:rPr>
        <w:t>sister</w:t>
      </w:r>
      <w:proofErr w:type="spellEnd"/>
      <w:r>
        <w:rPr>
          <w:lang w:val="es-ES"/>
        </w:rPr>
        <w:t>.</w:t>
      </w:r>
    </w:p>
    <w:p w:rsidR="00F37B86" w:rsidRDefault="00F37B86" w:rsidP="009226A8">
      <w:pPr>
        <w:pStyle w:val="NoSpacing"/>
        <w:ind w:hanging="900"/>
        <w:rPr>
          <w:lang w:val="es-ES"/>
        </w:rPr>
      </w:pPr>
    </w:p>
    <w:p w:rsidR="00497A4E" w:rsidRDefault="00497A4E" w:rsidP="009226A8">
      <w:pPr>
        <w:pStyle w:val="NoSpacing"/>
        <w:ind w:hanging="900"/>
        <w:rPr>
          <w:lang w:val="es-ES"/>
        </w:rPr>
      </w:pPr>
    </w:p>
    <w:p w:rsidR="00F37B86" w:rsidRDefault="00F37B86" w:rsidP="009226A8">
      <w:pPr>
        <w:pStyle w:val="NoSpacing"/>
        <w:ind w:hanging="900"/>
        <w:rPr>
          <w:lang w:val="es-ES"/>
        </w:rPr>
      </w:pPr>
    </w:p>
    <w:p w:rsidR="00F37B86" w:rsidRDefault="00F37B86" w:rsidP="009226A8">
      <w:pPr>
        <w:pStyle w:val="NoSpacing"/>
        <w:ind w:hanging="900"/>
        <w:rPr>
          <w:lang w:val="es-ES"/>
        </w:rPr>
      </w:pPr>
    </w:p>
    <w:p w:rsidR="00F37B86" w:rsidRDefault="00F37B86" w:rsidP="009226A8">
      <w:pPr>
        <w:pStyle w:val="NoSpacing"/>
        <w:ind w:hanging="900"/>
        <w:rPr>
          <w:lang w:val="es-ES"/>
        </w:rPr>
      </w:pPr>
    </w:p>
    <w:p w:rsidR="00497A4E" w:rsidRDefault="00497A4E" w:rsidP="009226A8">
      <w:pPr>
        <w:pStyle w:val="NoSpacing"/>
        <w:ind w:hanging="900"/>
      </w:pPr>
      <w:r w:rsidRPr="00497A4E">
        <w:t>-when the subject is a plural noun</w:t>
      </w:r>
      <w:r w:rsidR="00F37B86">
        <w:t xml:space="preserve"> or a series of nouns, these verbs use the </w:t>
      </w:r>
      <w:r w:rsidR="00F37B86" w:rsidRPr="00974145">
        <w:rPr>
          <w:b/>
        </w:rPr>
        <w:t>third person plural</w:t>
      </w:r>
      <w:r w:rsidR="00F37B86">
        <w:t xml:space="preserve"> form.</w:t>
      </w:r>
    </w:p>
    <w:p w:rsidR="00F37B86" w:rsidRDefault="00F37B86" w:rsidP="009226A8">
      <w:pPr>
        <w:pStyle w:val="NoSpacing"/>
        <w:ind w:hanging="900"/>
      </w:pPr>
    </w:p>
    <w:p w:rsidR="00F37B86" w:rsidRDefault="00F37B86" w:rsidP="00F37B86">
      <w:pPr>
        <w:pStyle w:val="NoSpacing"/>
        <w:ind w:right="-1080" w:hanging="900"/>
      </w:pPr>
      <w:r>
        <w:tab/>
      </w:r>
      <w:r w:rsidRPr="00F37B86">
        <w:rPr>
          <w:lang w:val="es-ES"/>
        </w:rPr>
        <w:t xml:space="preserve">A mi compañera de cuarto </w:t>
      </w:r>
      <w:r w:rsidRPr="00B44C42">
        <w:rPr>
          <w:b/>
          <w:lang w:val="es-ES"/>
        </w:rPr>
        <w:t>le preocupan</w:t>
      </w:r>
      <w:r w:rsidRPr="00F37B86">
        <w:rPr>
          <w:lang w:val="es-ES"/>
        </w:rPr>
        <w:t xml:space="preserve"> las notas.</w:t>
      </w:r>
      <w:r w:rsidRPr="00F37B86">
        <w:rPr>
          <w:lang w:val="es-ES"/>
        </w:rPr>
        <w:tab/>
      </w:r>
      <w:r>
        <w:rPr>
          <w:lang w:val="es-ES"/>
        </w:rPr>
        <w:tab/>
      </w:r>
      <w:r>
        <w:t>M</w:t>
      </w:r>
      <w:r w:rsidRPr="00F37B86">
        <w:t>y roommate worries about her grades.</w:t>
      </w:r>
    </w:p>
    <w:p w:rsidR="00F37B86" w:rsidRDefault="00F37B86" w:rsidP="00F37B86">
      <w:pPr>
        <w:pStyle w:val="NoSpacing"/>
        <w:ind w:right="-1080" w:hanging="900"/>
      </w:pPr>
    </w:p>
    <w:p w:rsidR="00F37B86" w:rsidRPr="00F37B86" w:rsidRDefault="00F37B86" w:rsidP="00F37B86">
      <w:pPr>
        <w:pStyle w:val="NoSpacing"/>
        <w:ind w:right="-1080" w:hanging="900"/>
      </w:pPr>
      <w:r>
        <w:tab/>
      </w:r>
      <w:r w:rsidRPr="00F37B86">
        <w:rPr>
          <w:lang w:val="es-ES"/>
        </w:rPr>
        <w:t>A ti</w:t>
      </w:r>
      <w:r>
        <w:rPr>
          <w:lang w:val="es-ES"/>
        </w:rPr>
        <w:t xml:space="preserve"> </w:t>
      </w:r>
      <w:r w:rsidRPr="00B44C42">
        <w:rPr>
          <w:b/>
          <w:lang w:val="es-ES"/>
        </w:rPr>
        <w:t>te gustan</w:t>
      </w:r>
      <w:r w:rsidRPr="00F37B86">
        <w:rPr>
          <w:lang w:val="es-ES"/>
        </w:rPr>
        <w:t xml:space="preserve"> el arte y la </w:t>
      </w:r>
      <w:r>
        <w:rPr>
          <w:lang w:val="es-ES"/>
        </w:rPr>
        <w:t>literatura</w:t>
      </w:r>
      <w:r w:rsidRPr="00F37B86">
        <w:rPr>
          <w:lang w:val="es-ES"/>
        </w:rPr>
        <w:t>.</w:t>
      </w:r>
      <w:r w:rsidRPr="00F37B86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74145">
        <w:t>You like art and literature</w:t>
      </w:r>
      <w:r w:rsidRPr="00F37B86">
        <w:t>.</w:t>
      </w:r>
    </w:p>
    <w:p w:rsidR="00497A4E" w:rsidRDefault="00497A4E" w:rsidP="009226A8">
      <w:pPr>
        <w:pStyle w:val="NoSpacing"/>
        <w:ind w:hanging="900"/>
      </w:pPr>
    </w:p>
    <w:p w:rsidR="00F37B86" w:rsidRDefault="00F37B86" w:rsidP="009226A8">
      <w:pPr>
        <w:pStyle w:val="NoSpacing"/>
        <w:ind w:hanging="900"/>
      </w:pPr>
      <w:r>
        <w:t xml:space="preserve">-the prepositional phrase </w:t>
      </w:r>
      <w:r w:rsidRPr="00BB6404">
        <w:rPr>
          <w:b/>
        </w:rPr>
        <w:t>a</w:t>
      </w:r>
      <w:r>
        <w:t xml:space="preserve"> + prepositional pronoun or noun is often used to clarify or emphasize the indirect object. This phrase usually precedes the verb and the subject follows the verb.</w:t>
      </w:r>
    </w:p>
    <w:p w:rsidR="00BB6404" w:rsidRPr="00E06ABB" w:rsidRDefault="00BB6404" w:rsidP="009226A8">
      <w:pPr>
        <w:pStyle w:val="NoSpacing"/>
        <w:ind w:hanging="900"/>
        <w:rPr>
          <w:b/>
        </w:rPr>
      </w:pPr>
    </w:p>
    <w:p w:rsidR="00BB6404" w:rsidRDefault="00BB6404" w:rsidP="009226A8">
      <w:pPr>
        <w:pStyle w:val="NoSpacing"/>
        <w:ind w:hanging="900"/>
        <w:rPr>
          <w:lang w:val="es-ES"/>
        </w:rPr>
      </w:pPr>
      <w:r w:rsidRPr="00E06ABB">
        <w:rPr>
          <w:b/>
        </w:rPr>
        <w:tab/>
      </w:r>
      <w:r w:rsidRPr="00E06ABB">
        <w:rPr>
          <w:b/>
          <w:lang w:val="es-ES"/>
        </w:rPr>
        <w:t>A nosotros</w:t>
      </w:r>
      <w:r w:rsidRPr="00BB6404">
        <w:rPr>
          <w:lang w:val="es-ES"/>
        </w:rPr>
        <w:t xml:space="preserve"> nos entusiasma mucho la idea de</w:t>
      </w:r>
      <w:r w:rsidRPr="00BB6404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idea of </w:t>
      </w:r>
      <w:proofErr w:type="spellStart"/>
      <w:r>
        <w:rPr>
          <w:lang w:val="es-ES"/>
        </w:rPr>
        <w:t>spending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vacation</w:t>
      </w:r>
      <w:proofErr w:type="spellEnd"/>
    </w:p>
    <w:p w:rsidR="00BB6404" w:rsidRDefault="00BB6404" w:rsidP="009226A8">
      <w:pPr>
        <w:pStyle w:val="NoSpacing"/>
        <w:ind w:hanging="900"/>
      </w:pPr>
      <w:r>
        <w:rPr>
          <w:lang w:val="es-ES"/>
        </w:rPr>
        <w:tab/>
        <w:t xml:space="preserve">   </w:t>
      </w:r>
      <w:proofErr w:type="gramStart"/>
      <w:r>
        <w:rPr>
          <w:lang w:val="es-ES"/>
        </w:rPr>
        <w:t>pasar</w:t>
      </w:r>
      <w:proofErr w:type="gramEnd"/>
      <w:r>
        <w:rPr>
          <w:lang w:val="es-ES"/>
        </w:rPr>
        <w:t xml:space="preserve"> las vacaciones con los amigos.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</w:t>
      </w:r>
      <w:proofErr w:type="gramStart"/>
      <w:r w:rsidRPr="00BB6404">
        <w:t>with</w:t>
      </w:r>
      <w:proofErr w:type="gramEnd"/>
      <w:r w:rsidRPr="00BB6404">
        <w:t xml:space="preserve"> friends is exciting to us.</w:t>
      </w:r>
    </w:p>
    <w:p w:rsidR="00BB6404" w:rsidRDefault="00BB6404" w:rsidP="009226A8">
      <w:pPr>
        <w:pStyle w:val="NoSpacing"/>
        <w:ind w:hanging="900"/>
      </w:pPr>
    </w:p>
    <w:p w:rsidR="00BB6404" w:rsidRDefault="00BB6404" w:rsidP="009226A8">
      <w:pPr>
        <w:pStyle w:val="NoSpacing"/>
        <w:ind w:hanging="900"/>
      </w:pPr>
      <w:r>
        <w:tab/>
      </w:r>
      <w:r w:rsidRPr="00E06ABB">
        <w:rPr>
          <w:b/>
          <w:lang w:val="es-ES"/>
        </w:rPr>
        <w:t>A mí</w:t>
      </w:r>
      <w:r w:rsidRPr="00BB6404">
        <w:rPr>
          <w:lang w:val="es-ES"/>
        </w:rPr>
        <w:t xml:space="preserve"> no me interesa o</w:t>
      </w:r>
      <w:r>
        <w:rPr>
          <w:lang w:val="es-ES"/>
        </w:rPr>
        <w:t>ír chismes sobre mis amigos.</w:t>
      </w:r>
      <w:r>
        <w:rPr>
          <w:lang w:val="es-ES"/>
        </w:rPr>
        <w:tab/>
      </w:r>
      <w:r>
        <w:rPr>
          <w:lang w:val="es-ES"/>
        </w:rPr>
        <w:tab/>
      </w:r>
      <w:r w:rsidRPr="00BB6404">
        <w:t xml:space="preserve">Listening to gossip about my friends </w:t>
      </w:r>
      <w:r w:rsidRPr="00BB640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B6404">
        <w:t>doesn’t</w:t>
      </w:r>
      <w:r>
        <w:t xml:space="preserve"> interest me.</w:t>
      </w:r>
    </w:p>
    <w:p w:rsidR="00E06ABB" w:rsidRDefault="00E06ABB" w:rsidP="009226A8">
      <w:pPr>
        <w:pStyle w:val="NoSpacing"/>
        <w:ind w:hanging="900"/>
      </w:pPr>
    </w:p>
    <w:p w:rsidR="00E06ABB" w:rsidRDefault="00E06ABB" w:rsidP="009226A8">
      <w:pPr>
        <w:pStyle w:val="NoSpacing"/>
        <w:ind w:hanging="900"/>
      </w:pPr>
    </w:p>
    <w:p w:rsidR="00E06ABB" w:rsidRDefault="00E06ABB" w:rsidP="009226A8">
      <w:pPr>
        <w:pStyle w:val="NoSpacing"/>
        <w:ind w:hanging="900"/>
      </w:pPr>
      <w:r>
        <w:t>Common verbs with a similar structure:</w:t>
      </w:r>
    </w:p>
    <w:p w:rsidR="00E06ABB" w:rsidRDefault="00E06ABB" w:rsidP="009226A8">
      <w:pPr>
        <w:pStyle w:val="NoSpacing"/>
        <w:ind w:hanging="900"/>
      </w:pPr>
    </w:p>
    <w:p w:rsidR="00E06ABB" w:rsidRDefault="00E06ABB" w:rsidP="009226A8">
      <w:pPr>
        <w:pStyle w:val="NoSpacing"/>
        <w:ind w:hanging="900"/>
      </w:pPr>
      <w:r>
        <w:tab/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aburrir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bore</w:t>
      </w:r>
      <w:r>
        <w:tab/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asustar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frighten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caer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 xml:space="preserve">   /  </w:t>
      </w:r>
      <w:proofErr w:type="spellStart"/>
      <w:r>
        <w:t>caer</w:t>
      </w:r>
      <w:proofErr w:type="spellEnd"/>
      <w:r>
        <w:t xml:space="preserve"> mal</w:t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like/not like someone</w:t>
      </w:r>
    </w:p>
    <w:p w:rsidR="00E06ABB" w:rsidRPr="00AD69D3" w:rsidRDefault="00E06ABB" w:rsidP="00E06ABB">
      <w:pPr>
        <w:pStyle w:val="NoSpacing"/>
        <w:ind w:right="-990" w:hanging="900"/>
        <w:rPr>
          <w:i/>
        </w:rPr>
      </w:pPr>
      <w:r>
        <w:tab/>
      </w:r>
      <w:proofErr w:type="spellStart"/>
      <w:proofErr w:type="gramStart"/>
      <w:r>
        <w:t>chocar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shock, “I was taken aback by it; it bugs me; I can’t stand it”)</w:t>
      </w:r>
    </w:p>
    <w:p w:rsidR="00E06ABB" w:rsidRDefault="000A168E" w:rsidP="0055782E">
      <w:pPr>
        <w:pStyle w:val="NoSpacing"/>
        <w:ind w:right="-990" w:hanging="900"/>
      </w:pPr>
      <w:r>
        <w:tab/>
      </w:r>
      <w:proofErr w:type="spellStart"/>
      <w:proofErr w:type="gramStart"/>
      <w:r>
        <w:t>conveni</w:t>
      </w:r>
      <w:r w:rsidR="00E06ABB">
        <w:t>r</w:t>
      </w:r>
      <w:proofErr w:type="spellEnd"/>
      <w:proofErr w:type="gramEnd"/>
      <w:r w:rsidR="00E06ABB">
        <w:t xml:space="preserve"> (e -&gt; </w:t>
      </w:r>
      <w:proofErr w:type="spellStart"/>
      <w:r w:rsidR="00E06ABB">
        <w:t>ie</w:t>
      </w:r>
      <w:proofErr w:type="spellEnd"/>
      <w:r w:rsidR="00E06ABB">
        <w:t>)</w:t>
      </w:r>
      <w:r w:rsidR="00E06ABB">
        <w:tab/>
      </w:r>
      <w:r w:rsidR="00E06ABB">
        <w:tab/>
      </w:r>
      <w:r w:rsidR="00E06ABB">
        <w:tab/>
      </w:r>
      <w:r w:rsidR="00E06ABB">
        <w:tab/>
      </w:r>
      <w:r w:rsidR="00E06ABB" w:rsidRPr="00AD69D3">
        <w:rPr>
          <w:i/>
        </w:rPr>
        <w:t>to be advisable, to suit someone</w:t>
      </w:r>
      <w:r w:rsidR="0055782E">
        <w:rPr>
          <w:i/>
        </w:rPr>
        <w:t>, to be in someone’s best interest</w:t>
      </w:r>
    </w:p>
    <w:p w:rsidR="00E06ABB" w:rsidRPr="00AD69D3" w:rsidRDefault="00E06ABB" w:rsidP="009226A8">
      <w:pPr>
        <w:pStyle w:val="NoSpacing"/>
        <w:ind w:hanging="900"/>
        <w:rPr>
          <w:i/>
        </w:rPr>
      </w:pPr>
      <w:r>
        <w:tab/>
      </w:r>
      <w:proofErr w:type="spellStart"/>
      <w:proofErr w:type="gramStart"/>
      <w:r>
        <w:t>dar</w:t>
      </w:r>
      <w:proofErr w:type="spellEnd"/>
      <w:proofErr w:type="gramEnd"/>
      <w:r>
        <w:t xml:space="preserve"> </w:t>
      </w:r>
      <w:proofErr w:type="spellStart"/>
      <w:r>
        <w:t>asco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sicken, disgust</w:t>
      </w:r>
    </w:p>
    <w:p w:rsidR="00E06ABB" w:rsidRPr="00AD69D3" w:rsidRDefault="00E06ABB" w:rsidP="009226A8">
      <w:pPr>
        <w:pStyle w:val="NoSpacing"/>
        <w:ind w:hanging="900"/>
        <w:rPr>
          <w:i/>
        </w:rPr>
      </w:pPr>
      <w:r>
        <w:tab/>
      </w:r>
      <w:proofErr w:type="spellStart"/>
      <w:proofErr w:type="gramStart"/>
      <w:r>
        <w:t>dar</w:t>
      </w:r>
      <w:proofErr w:type="spellEnd"/>
      <w:proofErr w:type="gramEnd"/>
      <w:r>
        <w:t xml:space="preserve"> </w:t>
      </w:r>
      <w:proofErr w:type="spellStart"/>
      <w:r>
        <w:t>igual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not matter, to be “ all the same “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encantar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delight, to love</w:t>
      </w:r>
      <w:r>
        <w:t xml:space="preserve"> 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entusiasmar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be enthusiastic, to excite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faltar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lack, to need; to be left (to do)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fascinar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fascinate</w:t>
      </w:r>
      <w:r>
        <w:tab/>
      </w:r>
    </w:p>
    <w:p w:rsidR="00E06ABB" w:rsidRPr="00AD69D3" w:rsidRDefault="00E06ABB" w:rsidP="009226A8">
      <w:pPr>
        <w:pStyle w:val="NoSpacing"/>
        <w:ind w:hanging="900"/>
        <w:rPr>
          <w:i/>
        </w:rPr>
      </w:pPr>
      <w:r>
        <w:tab/>
      </w:r>
      <w:proofErr w:type="spellStart"/>
      <w:proofErr w:type="gramStart"/>
      <w:r>
        <w:t>fastidiar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bother, annoy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importar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matter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interesar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interest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molestar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bother, annoy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parecer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appear, to seem</w:t>
      </w:r>
    </w:p>
    <w:p w:rsidR="00E06ABB" w:rsidRDefault="00E06ABB" w:rsidP="009226A8">
      <w:pPr>
        <w:pStyle w:val="NoSpacing"/>
        <w:ind w:hanging="900"/>
      </w:pPr>
      <w:r>
        <w:tab/>
      </w:r>
      <w:proofErr w:type="spellStart"/>
      <w:proofErr w:type="gramStart"/>
      <w:r>
        <w:t>preocupar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worry</w:t>
      </w:r>
    </w:p>
    <w:p w:rsidR="00AD69D3" w:rsidRDefault="00AD69D3" w:rsidP="009226A8">
      <w:pPr>
        <w:pStyle w:val="NoSpacing"/>
        <w:ind w:hanging="900"/>
        <w:rPr>
          <w:i/>
        </w:rPr>
      </w:pPr>
      <w:r>
        <w:tab/>
      </w:r>
      <w:proofErr w:type="spellStart"/>
      <w:proofErr w:type="gramStart"/>
      <w:r>
        <w:t>quedar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9D3">
        <w:rPr>
          <w:i/>
        </w:rPr>
        <w:t>to be left, to remain</w:t>
      </w:r>
    </w:p>
    <w:p w:rsidR="00AD69D3" w:rsidRDefault="00AD69D3" w:rsidP="009226A8">
      <w:pPr>
        <w:pStyle w:val="NoSpacing"/>
        <w:ind w:hanging="900"/>
        <w:rPr>
          <w:i/>
        </w:rPr>
      </w:pPr>
      <w:r>
        <w:rPr>
          <w:i/>
        </w:rPr>
        <w:tab/>
      </w:r>
      <w:proofErr w:type="spellStart"/>
      <w:proofErr w:type="gramStart"/>
      <w:r>
        <w:t>sorprender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surprise</w:t>
      </w:r>
    </w:p>
    <w:p w:rsidR="00AD69D3" w:rsidRDefault="00AD69D3" w:rsidP="009226A8">
      <w:pPr>
        <w:pStyle w:val="NoSpacing"/>
        <w:ind w:hanging="900"/>
        <w:rPr>
          <w:i/>
        </w:rPr>
      </w:pPr>
    </w:p>
    <w:p w:rsidR="00AD69D3" w:rsidRDefault="00AD69D3" w:rsidP="009226A8">
      <w:pPr>
        <w:pStyle w:val="NoSpacing"/>
        <w:ind w:hanging="900"/>
      </w:pPr>
    </w:p>
    <w:p w:rsidR="00AD69D3" w:rsidRDefault="00AD69D3" w:rsidP="009226A8">
      <w:pPr>
        <w:pStyle w:val="NoSpacing"/>
        <w:ind w:hanging="900"/>
      </w:pPr>
      <w:r>
        <w:t xml:space="preserve">   </w:t>
      </w:r>
      <w:proofErr w:type="gramStart"/>
      <w:r>
        <w:t>y</w:t>
      </w:r>
      <w:proofErr w:type="gramEnd"/>
      <w:r>
        <w:t xml:space="preserve"> </w:t>
      </w:r>
      <w:proofErr w:type="spellStart"/>
      <w:r>
        <w:t>expresiones</w:t>
      </w:r>
      <w:proofErr w:type="spellEnd"/>
      <w:r>
        <w:t>:</w:t>
      </w:r>
    </w:p>
    <w:p w:rsidR="00AD69D3" w:rsidRDefault="00AD69D3" w:rsidP="009226A8">
      <w:pPr>
        <w:pStyle w:val="NoSpacing"/>
        <w:ind w:hanging="900"/>
      </w:pPr>
      <w:r>
        <w:tab/>
      </w:r>
    </w:p>
    <w:p w:rsidR="00AD69D3" w:rsidRPr="000A168E" w:rsidRDefault="00AD69D3" w:rsidP="00D46D36">
      <w:pPr>
        <w:pStyle w:val="NoSpacing"/>
        <w:ind w:right="-900" w:hanging="900"/>
      </w:pPr>
      <w:r>
        <w:tab/>
      </w:r>
      <w:r w:rsidRPr="000A168E">
        <w:t xml:space="preserve">-me </w:t>
      </w:r>
      <w:proofErr w:type="spellStart"/>
      <w:r w:rsidRPr="000A168E">
        <w:t>da</w:t>
      </w:r>
      <w:proofErr w:type="spellEnd"/>
      <w:r w:rsidRPr="000A168E">
        <w:t xml:space="preserve"> la </w:t>
      </w:r>
      <w:proofErr w:type="spellStart"/>
      <w:proofErr w:type="gramStart"/>
      <w:r w:rsidRPr="000A168E">
        <w:t>gana</w:t>
      </w:r>
      <w:proofErr w:type="spellEnd"/>
      <w:r w:rsidRPr="000A168E">
        <w:t xml:space="preserve">  /</w:t>
      </w:r>
      <w:proofErr w:type="gramEnd"/>
      <w:r w:rsidRPr="000A168E">
        <w:t xml:space="preserve"> no me </w:t>
      </w:r>
      <w:proofErr w:type="spellStart"/>
      <w:r w:rsidRPr="000A168E">
        <w:t>da</w:t>
      </w:r>
      <w:proofErr w:type="spellEnd"/>
      <w:r w:rsidRPr="000A168E">
        <w:t xml:space="preserve"> la </w:t>
      </w:r>
      <w:proofErr w:type="spellStart"/>
      <w:r w:rsidRPr="000A168E">
        <w:t>gana</w:t>
      </w:r>
      <w:proofErr w:type="spellEnd"/>
      <w:r w:rsidRPr="000A168E">
        <w:tab/>
      </w:r>
      <w:r w:rsidRPr="000A168E">
        <w:tab/>
      </w:r>
      <w:r w:rsidR="00D46D36" w:rsidRPr="000A168E">
        <w:rPr>
          <w:i/>
        </w:rPr>
        <w:t>to make you feel like doing something willingly; unwillingly</w:t>
      </w:r>
    </w:p>
    <w:p w:rsidR="00AD69D3" w:rsidRPr="000A168E" w:rsidRDefault="00AD69D3" w:rsidP="009226A8">
      <w:pPr>
        <w:pStyle w:val="NoSpacing"/>
        <w:ind w:hanging="900"/>
      </w:pPr>
    </w:p>
    <w:p w:rsidR="00AD69D3" w:rsidRPr="00AD69D3" w:rsidRDefault="00AD69D3" w:rsidP="009226A8">
      <w:pPr>
        <w:pStyle w:val="NoSpacing"/>
        <w:ind w:hanging="900"/>
        <w:rPr>
          <w:lang w:val="es-ES"/>
        </w:rPr>
      </w:pPr>
      <w:r w:rsidRPr="000A168E">
        <w:tab/>
      </w:r>
      <w:r>
        <w:rPr>
          <w:lang w:val="es-ES"/>
        </w:rPr>
        <w:t>-a mí me da igual   =   no me importa</w:t>
      </w:r>
    </w:p>
    <w:p w:rsidR="00E06ABB" w:rsidRPr="00AD69D3" w:rsidRDefault="00E06ABB" w:rsidP="009226A8">
      <w:pPr>
        <w:pStyle w:val="NoSpacing"/>
        <w:ind w:hanging="900"/>
        <w:rPr>
          <w:i/>
          <w:lang w:val="es-ES"/>
        </w:rPr>
      </w:pPr>
      <w:r w:rsidRPr="00AD69D3">
        <w:rPr>
          <w:i/>
          <w:lang w:val="es-ES"/>
        </w:rPr>
        <w:tab/>
      </w:r>
    </w:p>
    <w:sectPr w:rsidR="00E06ABB" w:rsidRPr="00AD69D3" w:rsidSect="00F37B86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35E7"/>
    <w:rsid w:val="000A168E"/>
    <w:rsid w:val="000F6E75"/>
    <w:rsid w:val="001A54CD"/>
    <w:rsid w:val="001D35E7"/>
    <w:rsid w:val="002F4BCB"/>
    <w:rsid w:val="00497A4E"/>
    <w:rsid w:val="004B252D"/>
    <w:rsid w:val="0055782E"/>
    <w:rsid w:val="005B3DD2"/>
    <w:rsid w:val="007F04C6"/>
    <w:rsid w:val="009226A8"/>
    <w:rsid w:val="00974145"/>
    <w:rsid w:val="009A5634"/>
    <w:rsid w:val="00AD69D3"/>
    <w:rsid w:val="00B41B60"/>
    <w:rsid w:val="00B44C42"/>
    <w:rsid w:val="00BB6404"/>
    <w:rsid w:val="00C1078C"/>
    <w:rsid w:val="00C41CBD"/>
    <w:rsid w:val="00D46D36"/>
    <w:rsid w:val="00E06ABB"/>
    <w:rsid w:val="00F3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5E7"/>
    <w:pPr>
      <w:spacing w:after="0" w:line="240" w:lineRule="auto"/>
    </w:pPr>
  </w:style>
  <w:style w:type="table" w:styleId="TableGrid">
    <w:name w:val="Table Grid"/>
    <w:basedOn w:val="TableNormal"/>
    <w:uiPriority w:val="59"/>
    <w:rsid w:val="0092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MaryAnn</cp:lastModifiedBy>
  <cp:revision>11</cp:revision>
  <dcterms:created xsi:type="dcterms:W3CDTF">2015-09-07T22:59:00Z</dcterms:created>
  <dcterms:modified xsi:type="dcterms:W3CDTF">2016-09-11T23:03:00Z</dcterms:modified>
</cp:coreProperties>
</file>